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6977" w:type="pct"/>
        <w:tblInd w:w="-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CellMar>
          <w:left w:w="2448" w:type="dxa"/>
          <w:right w:w="115" w:type="dxa"/>
        </w:tblCellMar>
        <w:tblLook w:val="04A0" w:firstRow="1" w:lastRow="0" w:firstColumn="1" w:lastColumn="0" w:noHBand="0" w:noVBand="1"/>
      </w:tblPr>
      <w:tblGrid>
        <w:gridCol w:w="12333"/>
      </w:tblGrid>
      <w:tr w:rsidR="005E3811" w:rsidRPr="005E3811" w14:paraId="3EF164FC" w14:textId="77777777" w:rsidTr="00782F32">
        <w:trPr>
          <w:trHeight w:val="707"/>
        </w:trPr>
        <w:tc>
          <w:tcPr>
            <w:tcW w:w="12333" w:type="dxa"/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14:paraId="108AFBFA" w14:textId="1C4D73D9" w:rsidR="005E3811" w:rsidRPr="00782F32" w:rsidRDefault="00EE42F6" w:rsidP="005E3811">
            <w:pPr>
              <w:pStyle w:val="Sunombre"/>
              <w:ind w:left="2477" w:hanging="1276"/>
              <w:jc w:val="both"/>
              <w:rPr>
                <w:rFonts w:ascii="Times New Roman" w:hAnsi="Times New Roman"/>
                <w:szCs w:val="40"/>
                <w:lang w:val="es-ES_tradnl"/>
              </w:rPr>
            </w:pPr>
            <w:r>
              <w:rPr>
                <w:rFonts w:ascii="Times New Roman" w:hAnsi="Times New Roman"/>
                <w:szCs w:val="40"/>
                <w:lang w:val="es-ES_tradnl"/>
              </w:rPr>
              <w:t>RAMÓN BELTRÁN CALFURRAPA</w:t>
            </w:r>
          </w:p>
        </w:tc>
      </w:tr>
    </w:tbl>
    <w:p w14:paraId="4DBBF61B" w14:textId="3486F51C" w:rsidR="005E3811" w:rsidRDefault="005E3811" w:rsidP="005E3811">
      <w:pPr>
        <w:jc w:val="both"/>
        <w:rPr>
          <w:rFonts w:ascii="Tw Cen MT" w:hAnsi="Tw Cen MT"/>
          <w:sz w:val="24"/>
          <w:szCs w:val="24"/>
        </w:rPr>
      </w:pPr>
    </w:p>
    <w:tbl>
      <w:tblPr>
        <w:tblStyle w:val="Tablaconcuadrcula6concolores-nfasis3"/>
        <w:tblpPr w:leftFromText="141" w:rightFromText="141" w:vertAnchor="text" w:horzAnchor="margin" w:tblpXSpec="center" w:tblpY="183"/>
        <w:tblW w:w="10323" w:type="dxa"/>
        <w:tblLook w:val="04A0" w:firstRow="1" w:lastRow="0" w:firstColumn="1" w:lastColumn="0" w:noHBand="0" w:noVBand="1"/>
      </w:tblPr>
      <w:tblGrid>
        <w:gridCol w:w="10323"/>
      </w:tblGrid>
      <w:tr w:rsidR="00B90B98" w14:paraId="2E0E6DD0" w14:textId="77777777" w:rsidTr="00B90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3" w:type="dxa"/>
          </w:tcPr>
          <w:p w14:paraId="05658942" w14:textId="77777777" w:rsidR="00B90B98" w:rsidRPr="00B90B98" w:rsidRDefault="00B90B98" w:rsidP="00B90B98">
            <w:pPr>
              <w:ind w:left="22"/>
              <w:jc w:val="both"/>
              <w:rPr>
                <w:rFonts w:ascii="Tw Cen MT" w:hAnsi="Tw Cen MT"/>
                <w:bCs w:val="0"/>
                <w:color w:val="000000" w:themeColor="text1"/>
                <w:sz w:val="24"/>
                <w:szCs w:val="24"/>
              </w:rPr>
            </w:pPr>
          </w:p>
          <w:p w14:paraId="234F6658" w14:textId="2232EC2F" w:rsidR="00B90B98" w:rsidRDefault="00B90B98" w:rsidP="00B90B98">
            <w:pPr>
              <w:ind w:left="2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90B98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ARTÍCULOS:</w:t>
            </w:r>
          </w:p>
          <w:p w14:paraId="635E2A77" w14:textId="2E8FF411" w:rsidR="00B90B98" w:rsidRDefault="00B90B98" w:rsidP="00B90B98">
            <w:pPr>
              <w:ind w:left="22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63930C09" w14:textId="77777777" w:rsidR="00B90B98" w:rsidRDefault="00B90B98" w:rsidP="00B90B98">
            <w:pPr>
              <w:ind w:left="2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14:paraId="63ACEBB8" w14:textId="77777777" w:rsidR="00EE42F6" w:rsidRP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EE4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Artículos en revistas ISI (actual </w:t>
            </w:r>
            <w:proofErr w:type="spellStart"/>
            <w:r w:rsidRPr="00EE4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WoS</w:t>
            </w:r>
            <w:proofErr w:type="spellEnd"/>
            <w:r w:rsidRPr="00EE4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)</w:t>
            </w:r>
          </w:p>
          <w:p w14:paraId="3DA581C4" w14:textId="6840DC2C" w:rsid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14:paraId="1B4B7128" w14:textId="77777777" w:rsidR="009E4D9E" w:rsidRPr="00EE42F6" w:rsidRDefault="009E4D9E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  <w:p w14:paraId="11702422" w14:textId="77777777" w:rsidR="00EE42F6" w:rsidRP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EE4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  <w:t xml:space="preserve">2019 Beltrán Calfurrapa, Ramón, “Víctima, reparación y proceso penal: una proyección desde las teorías expresivas de la pena”. </w:t>
            </w:r>
            <w:r w:rsidRPr="00EE42F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es-ES"/>
              </w:rPr>
              <w:t xml:space="preserve">Revista Brasileira de </w:t>
            </w:r>
            <w:proofErr w:type="spellStart"/>
            <w:r w:rsidRPr="00EE42F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es-ES"/>
              </w:rPr>
              <w:t>Direito</w:t>
            </w:r>
            <w:proofErr w:type="spellEnd"/>
            <w:r w:rsidRPr="00EE42F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E42F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es-ES"/>
              </w:rPr>
              <w:t>Processual</w:t>
            </w:r>
            <w:proofErr w:type="spellEnd"/>
            <w:r w:rsidRPr="00EE42F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es-ES"/>
              </w:rPr>
              <w:t xml:space="preserve"> Penal</w:t>
            </w:r>
            <w:r w:rsidRPr="00EE4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  <w:t>, Vol. 5, N° 1, pp. 145-190. Disponible en internet:</w:t>
            </w:r>
          </w:p>
          <w:p w14:paraId="1626DD5C" w14:textId="77777777" w:rsidR="00EE42F6" w:rsidRPr="00EE42F6" w:rsidRDefault="00DE2682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hyperlink r:id="rId6" w:history="1">
              <w:r w:rsidR="00EE42F6" w:rsidRPr="00EE42F6">
                <w:rPr>
                  <w:rStyle w:val="Hipervnculo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s-ES"/>
                </w:rPr>
                <w:t>http://www.ibraspp.com.br/revista/index.php/RBDPP/article/view/215</w:t>
              </w:r>
            </w:hyperlink>
            <w:r w:rsidR="00EE42F6" w:rsidRPr="00EE4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  <w:p w14:paraId="6C06BDF4" w14:textId="77777777" w:rsidR="00EE42F6" w:rsidRP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  <w:p w14:paraId="59B227EF" w14:textId="77777777" w:rsidR="00EE42F6" w:rsidRP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  <w:p w14:paraId="22B2E40D" w14:textId="0935D99E" w:rsidR="00EE42F6" w:rsidRP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  <w:r w:rsidRPr="00EE4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Artículos en revistas con comité editorial (Scielo</w:t>
            </w:r>
            <w:r w:rsidR="00514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 y</w:t>
            </w:r>
            <w:r w:rsidRPr="00EE4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E4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Scopus</w:t>
            </w:r>
            <w:proofErr w:type="spellEnd"/>
            <w:r w:rsidRPr="00EE4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  <w:t>)</w:t>
            </w:r>
          </w:p>
          <w:p w14:paraId="2AA9B656" w14:textId="77777777" w:rsidR="009E4D9E" w:rsidRPr="00EE42F6" w:rsidRDefault="009E4D9E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_tradnl"/>
              </w:rPr>
            </w:pPr>
          </w:p>
          <w:p w14:paraId="22C23110" w14:textId="6452F7F6" w:rsidR="00EE42F6" w:rsidRP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EE4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2021 Beltrán, Ramón- “Las máximas de la experiencia y su reconstrucción conceptual y argumentativa en sede jurisdiccional” </w:t>
            </w:r>
            <w:r w:rsidRPr="00EE42F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es-ES_tradnl"/>
              </w:rPr>
              <w:t>Revista Ius et Praxis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es-ES_tradnl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  <w:t>Vol. 27, Nº 2, pp.136-155.Disponible en internet:</w:t>
            </w:r>
          </w:p>
          <w:p w14:paraId="0AFBFA09" w14:textId="71EA45E8" w:rsidR="00EE42F6" w:rsidRDefault="00DE2682" w:rsidP="00EE42F6">
            <w:pPr>
              <w:ind w:left="22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hyperlink r:id="rId7" w:history="1">
              <w:r w:rsidR="00EE42F6" w:rsidRPr="00EE42F6">
                <w:rPr>
                  <w:rStyle w:val="Hipervnculo"/>
                  <w:rFonts w:ascii="Times New Roman" w:hAnsi="Times New Roman" w:cs="Times New Roman"/>
                  <w:b w:val="0"/>
                  <w:sz w:val="24"/>
                  <w:szCs w:val="24"/>
                  <w:lang w:val="es-ES_tradnl"/>
                </w:rPr>
                <w:t>https://www.scielo.cl/pdf/iusetp/v27n2/0718-0012-iusetp-27-02-136.pdf</w:t>
              </w:r>
            </w:hyperlink>
            <w:r w:rsidR="00EE42F6" w:rsidRPr="00EE42F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</w:p>
          <w:p w14:paraId="46F25EDA" w14:textId="77777777" w:rsidR="00EE42F6" w:rsidRP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</w:pPr>
          </w:p>
          <w:p w14:paraId="5B2DAB55" w14:textId="77777777" w:rsidR="00EE42F6" w:rsidRP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EE4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2019 </w:t>
            </w:r>
            <w:r w:rsidRPr="00EE4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  <w:t xml:space="preserve">Beltrán, Ramón- Núñez, Raúl- Santander, Nicolás- “Los hallazgos casuales en las diligencias de incautación e intervención de las comunicaciones digitales en Chile. Algunos problemas”. </w:t>
            </w:r>
            <w:r w:rsidRPr="00EE42F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es-ES"/>
              </w:rPr>
              <w:t>Revista Política Criminal,</w:t>
            </w:r>
            <w:r w:rsidRPr="00EE4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  <w:t xml:space="preserve"> Vol. 14, Nº 28, pp. 152-185. Disponible en internet: </w:t>
            </w:r>
            <w:r w:rsidRPr="00EE4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  <w:tab/>
            </w:r>
          </w:p>
          <w:p w14:paraId="0212C96E" w14:textId="77777777" w:rsidR="00EE42F6" w:rsidRPr="00EE42F6" w:rsidRDefault="00DE2682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hyperlink r:id="rId8" w:history="1">
              <w:r w:rsidR="00EE42F6" w:rsidRPr="00EE42F6">
                <w:rPr>
                  <w:rStyle w:val="Hipervnculo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s-ES"/>
                </w:rPr>
                <w:t>https://scielo.conicyt.cl/pdf/politcrim/v14n28/0718-3399-politcrim-14-28-00152.pdf</w:t>
              </w:r>
            </w:hyperlink>
          </w:p>
          <w:p w14:paraId="25C62381" w14:textId="77777777" w:rsidR="00EE42F6" w:rsidRP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  <w:p w14:paraId="3D4CDB97" w14:textId="77777777" w:rsidR="00EE42F6" w:rsidRP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EE4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  <w:t xml:space="preserve">2019 Beltrán Calfurrapa, Ramón- “Acerca de la necesidad de reconocer en Chile el denominado “abono heterogéneo: comentario a la sentencia de la Corte Suprema rol Nº 3709-2019, de 11 de febrero de 2019”. </w:t>
            </w:r>
            <w:r w:rsidRPr="00EE42F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es-ES"/>
              </w:rPr>
              <w:t>Revista Ius et Praxis</w:t>
            </w:r>
            <w:r w:rsidRPr="00EE4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  <w:t xml:space="preserve">, Vol. 25, N°2, pp. 517-536. Disponible en internet: </w:t>
            </w:r>
          </w:p>
          <w:p w14:paraId="48910486" w14:textId="77777777" w:rsidR="00EE42F6" w:rsidRPr="00EE42F6" w:rsidRDefault="00DE2682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hyperlink r:id="rId9" w:history="1">
              <w:r w:rsidR="00EE42F6" w:rsidRPr="00EE42F6">
                <w:rPr>
                  <w:rStyle w:val="Hipervnculo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s-ES"/>
                </w:rPr>
                <w:t>https://scielo.conicyt.cl/pdf/iusetp/v25n2/0718-0012-iusetp-25-02-00517.pdf</w:t>
              </w:r>
            </w:hyperlink>
          </w:p>
          <w:p w14:paraId="7E676C42" w14:textId="77777777" w:rsidR="00EE42F6" w:rsidRP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  <w:p w14:paraId="60B1092D" w14:textId="77777777" w:rsidR="00EE42F6" w:rsidRP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EE4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  <w:t xml:space="preserve">2012 Beltrán Calfurrapa, Ramón- “La tópica jurídica y su vinculación argumentativa con el precedente y la jurisprudencia”. </w:t>
            </w:r>
            <w:r w:rsidRPr="00EE42F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es-ES"/>
              </w:rPr>
              <w:t>Revista de Derecho de la Pontificia Universidad Católica de Valparaíso</w:t>
            </w:r>
            <w:r w:rsidRPr="00EE4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  <w:t xml:space="preserve">, Vol. 39, N° 2 (2012), pp. 587-606. Disponible en internet: </w:t>
            </w:r>
          </w:p>
          <w:p w14:paraId="02B9DE17" w14:textId="77777777" w:rsidR="00EE42F6" w:rsidRPr="00EE42F6" w:rsidRDefault="00DE2682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hyperlink r:id="rId10" w:history="1">
              <w:r w:rsidR="00EE42F6" w:rsidRPr="00EE42F6">
                <w:rPr>
                  <w:rStyle w:val="Hipervnculo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s-ES"/>
                </w:rPr>
                <w:t>http://www.scielo.cl/pdf/rdpucv/n39/a21.pdf</w:t>
              </w:r>
            </w:hyperlink>
            <w:r w:rsidR="00EE42F6" w:rsidRPr="00EE4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  <w:p w14:paraId="2F89CA8F" w14:textId="77777777" w:rsidR="00EE42F6" w:rsidRP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  <w:p w14:paraId="542C9E40" w14:textId="77777777" w:rsidR="00EE42F6" w:rsidRP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EE4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  <w:lastRenderedPageBreak/>
              <w:t>2012 Beltrán Calfurrapa, Ramón- “Estándares de prueba y su aplicación sobre el elemento material de la prisión preventiva en Chile”. Revista Política Criminal, Vol. 7, Nº 14 (diciembre, 2012), Art. 6, pp. 454-479. Disponible en internet:</w:t>
            </w:r>
          </w:p>
          <w:p w14:paraId="4EBFE6F9" w14:textId="77777777" w:rsidR="00EE42F6" w:rsidRPr="00EE42F6" w:rsidRDefault="00DE2682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hyperlink r:id="rId11" w:history="1">
              <w:r w:rsidR="00EE42F6" w:rsidRPr="00EE42F6">
                <w:rPr>
                  <w:rStyle w:val="Hipervnculo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s-ES"/>
                </w:rPr>
                <w:t>http://www.politicacriminal.cl/Vol_07/n_14/Vol7N14A6.pdf</w:t>
              </w:r>
            </w:hyperlink>
            <w:r w:rsidR="00EE42F6" w:rsidRPr="00EE4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  <w:p w14:paraId="330CC39D" w14:textId="77777777" w:rsidR="00EE42F6" w:rsidRP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  <w:p w14:paraId="0BB919C2" w14:textId="77777777" w:rsidR="00EE42F6" w:rsidRP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EE4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  <w:t xml:space="preserve">2011 Beltrán Calfurrapa, Ramón- “Los derechos fundamentales y la prueba ilícita. Con especial referencia a la prueba ilícita aportada por el querellante particular y por la defensa” de Echeverría Donoso, Isabel. </w:t>
            </w:r>
            <w:r w:rsidRPr="00EE42F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es-ES"/>
              </w:rPr>
              <w:t>Ius et Praxis</w:t>
            </w:r>
            <w:r w:rsidRPr="00EE42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  <w:t xml:space="preserve">, vol. 17, núm. 2, 2011, pp. 571-574.  Disponible en internet: </w:t>
            </w:r>
          </w:p>
          <w:p w14:paraId="571DD209" w14:textId="77777777" w:rsidR="00EE42F6" w:rsidRPr="00EE42F6" w:rsidRDefault="00DE2682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hyperlink r:id="rId12" w:history="1">
              <w:r w:rsidR="00EE42F6" w:rsidRPr="00EE42F6">
                <w:rPr>
                  <w:rStyle w:val="Hipervnculo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es-ES"/>
                </w:rPr>
                <w:t>http://www.scielo.cl/pdf/iusetp/v17n2/art22.pdf</w:t>
              </w:r>
            </w:hyperlink>
            <w:r w:rsidR="00EE42F6" w:rsidRPr="00EE4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  <w:p w14:paraId="2E0F83B4" w14:textId="4388C85F" w:rsidR="00EE42F6" w:rsidRDefault="00EE42F6" w:rsidP="00EE42F6">
            <w:pPr>
              <w:ind w:left="22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14:paraId="717BBE59" w14:textId="3342545E" w:rsidR="00514AC5" w:rsidRDefault="00514AC5" w:rsidP="00EE42F6">
            <w:pPr>
              <w:ind w:left="22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14:paraId="12AB73B1" w14:textId="4B03A213" w:rsidR="00514AC5" w:rsidRPr="00EE42F6" w:rsidRDefault="00514AC5" w:rsidP="00EE42F6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Artículos en libros con comité editorial</w:t>
            </w:r>
          </w:p>
          <w:p w14:paraId="1D23553F" w14:textId="6F8A0117" w:rsidR="00B90B98" w:rsidRPr="00EE42F6" w:rsidRDefault="00B90B98" w:rsidP="00B90B98">
            <w:pPr>
              <w:ind w:left="2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"/>
              </w:rPr>
            </w:pPr>
          </w:p>
          <w:p w14:paraId="1C58B9D5" w14:textId="12DDD834" w:rsidR="00B90B98" w:rsidRDefault="00B90B98" w:rsidP="00B90B98">
            <w:pPr>
              <w:ind w:left="2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14:paraId="0BD3CF3E" w14:textId="5A519356" w:rsidR="00161FAE" w:rsidRPr="00161FAE" w:rsidRDefault="00161FAE" w:rsidP="00161FAE">
            <w:pPr>
              <w:ind w:left="2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161F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  <w:t>2021- Beltrán Calfurrapa, Ramón- Contreras Rojas, Cristian- “De los procedimientos en el comercio marítimo: artículos 1203 a 1240”, en Vásquez Palma, María Fernanda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(directora)</w:t>
            </w:r>
            <w:r w:rsidRPr="00161F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, </w:t>
            </w:r>
            <w:r w:rsidRPr="00161FA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es-ES_tradnl"/>
              </w:rPr>
              <w:t>Código de Comercio Comentado</w:t>
            </w:r>
            <w:r w:rsidRPr="00161F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(Santiago de Chile,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Thomson Reuters)</w:t>
            </w:r>
            <w:r w:rsidRPr="00161F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. En prensa. </w:t>
            </w:r>
          </w:p>
          <w:p w14:paraId="57C2398A" w14:textId="77777777" w:rsidR="00161FAE" w:rsidRPr="00161FAE" w:rsidRDefault="00161FAE" w:rsidP="00161FAE">
            <w:pPr>
              <w:ind w:left="2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</w:pPr>
          </w:p>
          <w:p w14:paraId="51264FEE" w14:textId="66F833A3" w:rsidR="00161FAE" w:rsidRPr="00161FAE" w:rsidRDefault="00161FAE" w:rsidP="00161FAE">
            <w:pPr>
              <w:ind w:left="2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161F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2019 Beltrán Calfurrapa, Ramón- “Motivación e individualización judicial de la pena en Chile: prolegómenos a partir del artículo 69 del Código Penal”, en: Machado </w:t>
            </w:r>
            <w:proofErr w:type="spellStart"/>
            <w:r w:rsidRPr="00161F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  <w:t>Martins</w:t>
            </w:r>
            <w:proofErr w:type="spellEnd"/>
            <w:r w:rsidRPr="00161F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, Priscila- </w:t>
            </w:r>
            <w:proofErr w:type="spellStart"/>
            <w:r w:rsidRPr="00161F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  <w:t>Larroucau</w:t>
            </w:r>
            <w:proofErr w:type="spellEnd"/>
            <w:r w:rsidRPr="00161F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Torres, Jorge (coordinadores), </w:t>
            </w:r>
            <w:r w:rsidRPr="00161FA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es-ES_tradnl"/>
              </w:rPr>
              <w:t>Estudios de Derecho Procesal: Prólogo de Francisco Ramos Méndez</w:t>
            </w:r>
            <w:r w:rsidRPr="00161F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(Santiago de Chile, Der Ediciones y Pontificia Universidad Católica de Valparaíso), pp. 397-44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s-ES_tradnl"/>
              </w:rPr>
              <w:t>1.</w:t>
            </w:r>
          </w:p>
          <w:p w14:paraId="6D7EEF7A" w14:textId="39B61228" w:rsidR="00B90B98" w:rsidRDefault="00B90B98" w:rsidP="00B90B98">
            <w:pPr>
              <w:ind w:left="2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14:paraId="7590DB7D" w14:textId="77777777" w:rsidR="00B90B98" w:rsidRPr="00B90B98" w:rsidRDefault="00B90B98" w:rsidP="00B90B98">
            <w:pPr>
              <w:ind w:left="22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14:paraId="6CCA7599" w14:textId="77777777" w:rsidR="00B90B98" w:rsidRDefault="00B90B98" w:rsidP="00B90B98">
            <w:pPr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B90B98" w14:paraId="225D4CDB" w14:textId="77777777" w:rsidTr="00B90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3" w:type="dxa"/>
          </w:tcPr>
          <w:p w14:paraId="50E0DA78" w14:textId="77777777" w:rsidR="00B90B98" w:rsidRDefault="00B90B98" w:rsidP="00B90B9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90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INVESTIGACIONES:</w:t>
            </w:r>
          </w:p>
          <w:p w14:paraId="30971D0F" w14:textId="77777777" w:rsidR="00B90B98" w:rsidRDefault="00B90B98" w:rsidP="00B90B9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0B055C5E" w14:textId="77777777" w:rsidR="00CA60D0" w:rsidRPr="00CA60D0" w:rsidRDefault="00CA60D0" w:rsidP="00CA60D0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A60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2020-2023</w:t>
            </w:r>
            <w:r w:rsidRPr="00CA60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ab/>
              <w:t>Proyecto internacional Nº 70593. “Establecimiento de una Estrategia de respuesta integrada desde el derecho público comparado e internacional para enfrentar en Colombia y América Latina la corrupción asociada al crimen transnacional organizado, a la luz de una aproximación evolutiva a las dinámicas del narcotráfico marítimo por medio de simulación de sistemas sociales”. Ministerio de Ciencias de Colombia (Minciencias), Universidad del Rosario (Colombia) y Pontificia Universidad Javeriana (Colombia). Participa como miembro del equipo de investigación.</w:t>
            </w:r>
          </w:p>
          <w:p w14:paraId="03C3CBD0" w14:textId="77777777" w:rsidR="00B90B98" w:rsidRDefault="00B90B98" w:rsidP="00B90B9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752A465C" w14:textId="77777777" w:rsidR="00B90B98" w:rsidRDefault="00B90B98" w:rsidP="00B90B9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56DDB514" w14:textId="77777777" w:rsidR="00B90B98" w:rsidRDefault="00B90B98" w:rsidP="00B90B9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3B298809" w14:textId="77777777" w:rsidR="00B90B98" w:rsidRDefault="00B90B98" w:rsidP="00B90B9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2119E3F9" w14:textId="77777777" w:rsidR="00B90B98" w:rsidRDefault="00B90B98" w:rsidP="00B90B9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7A978885" w14:textId="4354A3BA" w:rsidR="00B90B98" w:rsidRPr="00B90B98" w:rsidRDefault="00B90B98" w:rsidP="00B90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72654" w14:textId="77777777" w:rsidR="00B90B98" w:rsidRPr="005E3811" w:rsidRDefault="00B90B98" w:rsidP="005E3811">
      <w:pPr>
        <w:jc w:val="both"/>
        <w:rPr>
          <w:rFonts w:ascii="Tw Cen MT" w:hAnsi="Tw Cen MT"/>
          <w:sz w:val="24"/>
          <w:szCs w:val="24"/>
        </w:rPr>
      </w:pPr>
    </w:p>
    <w:sectPr w:rsidR="00B90B98" w:rsidRPr="005E3811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27DD" w14:textId="77777777" w:rsidR="00DE2682" w:rsidRDefault="00DE2682" w:rsidP="00995652">
      <w:pPr>
        <w:spacing w:after="0" w:line="240" w:lineRule="auto"/>
      </w:pPr>
      <w:r>
        <w:separator/>
      </w:r>
    </w:p>
  </w:endnote>
  <w:endnote w:type="continuationSeparator" w:id="0">
    <w:p w14:paraId="4F0E4393" w14:textId="77777777" w:rsidR="00DE2682" w:rsidRDefault="00DE2682" w:rsidP="0099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D367" w14:textId="77777777" w:rsidR="00DE2682" w:rsidRDefault="00DE2682" w:rsidP="00995652">
      <w:pPr>
        <w:spacing w:after="0" w:line="240" w:lineRule="auto"/>
      </w:pPr>
      <w:r>
        <w:separator/>
      </w:r>
    </w:p>
  </w:footnote>
  <w:footnote w:type="continuationSeparator" w:id="0">
    <w:p w14:paraId="7B92862E" w14:textId="77777777" w:rsidR="00DE2682" w:rsidRDefault="00DE2682" w:rsidP="0099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47B3" w14:textId="0585E6CF" w:rsidR="00782F32" w:rsidRDefault="006E0A3A" w:rsidP="00995652">
    <w:pPr>
      <w:pStyle w:val="Encabezado"/>
      <w:jc w:val="center"/>
    </w:pPr>
    <w:r>
      <w:rPr>
        <w:noProof/>
      </w:rPr>
      <w:drawing>
        <wp:inline distT="0" distB="0" distL="0" distR="0" wp14:anchorId="7CF452A9" wp14:editId="53B105CB">
          <wp:extent cx="3076575" cy="1147103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2355" cy="1171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991E8" w14:textId="151137C7" w:rsidR="00995652" w:rsidRDefault="00995652" w:rsidP="0099565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6C"/>
    <w:rsid w:val="000E6432"/>
    <w:rsid w:val="00113E1B"/>
    <w:rsid w:val="001440DB"/>
    <w:rsid w:val="00161FAE"/>
    <w:rsid w:val="002514CB"/>
    <w:rsid w:val="00266985"/>
    <w:rsid w:val="00352BA4"/>
    <w:rsid w:val="003C5123"/>
    <w:rsid w:val="003C638A"/>
    <w:rsid w:val="003C6DB8"/>
    <w:rsid w:val="0046545E"/>
    <w:rsid w:val="004A4FFF"/>
    <w:rsid w:val="00514AC5"/>
    <w:rsid w:val="005E3811"/>
    <w:rsid w:val="005E6894"/>
    <w:rsid w:val="006770BB"/>
    <w:rsid w:val="00696F67"/>
    <w:rsid w:val="006E0A3A"/>
    <w:rsid w:val="00754BE8"/>
    <w:rsid w:val="00782F32"/>
    <w:rsid w:val="007F013E"/>
    <w:rsid w:val="007F0EC7"/>
    <w:rsid w:val="00860888"/>
    <w:rsid w:val="0088732C"/>
    <w:rsid w:val="009135CB"/>
    <w:rsid w:val="00965B9B"/>
    <w:rsid w:val="00995652"/>
    <w:rsid w:val="009E4C6C"/>
    <w:rsid w:val="009E4D9E"/>
    <w:rsid w:val="00A62825"/>
    <w:rsid w:val="00A904FF"/>
    <w:rsid w:val="00B90B98"/>
    <w:rsid w:val="00BF1524"/>
    <w:rsid w:val="00CA60D0"/>
    <w:rsid w:val="00DE2682"/>
    <w:rsid w:val="00DE3B1F"/>
    <w:rsid w:val="00EE42F6"/>
    <w:rsid w:val="00EF5265"/>
    <w:rsid w:val="00F1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E8A7F"/>
  <w15:docId w15:val="{DF93149A-6EC5-4412-99EE-35F6FB07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81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1"/>
    <w:rsid w:val="005E3811"/>
    <w:pPr>
      <w:spacing w:after="0" w:line="240" w:lineRule="auto"/>
    </w:pPr>
    <w:rPr>
      <w:rFonts w:cstheme="minorHAnsi"/>
      <w:kern w:val="24"/>
      <w:sz w:val="23"/>
      <w:szCs w:val="23"/>
      <w:lang w:val="es-ES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unombre">
    <w:name w:val="Su nombre"/>
    <w:basedOn w:val="Normal"/>
    <w:uiPriority w:val="1"/>
    <w:qFormat/>
    <w:rsid w:val="005E3811"/>
    <w:pPr>
      <w:spacing w:after="0" w:line="264" w:lineRule="auto"/>
    </w:pPr>
    <w:rPr>
      <w:rFonts w:ascii="Tw Cen MT" w:hAnsi="Tw Cen MT" w:cs="Times New Roman"/>
      <w:color w:val="FFFFFF" w:themeColor="background1"/>
      <w:kern w:val="24"/>
      <w:sz w:val="40"/>
      <w:szCs w:val="23"/>
      <w:lang w:val="es-ES"/>
      <w14:ligatures w14:val="standardContextua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9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5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652"/>
  </w:style>
  <w:style w:type="paragraph" w:styleId="Piedepgina">
    <w:name w:val="footer"/>
    <w:basedOn w:val="Normal"/>
    <w:link w:val="PiedepginaCar"/>
    <w:uiPriority w:val="99"/>
    <w:unhideWhenUsed/>
    <w:rsid w:val="00995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652"/>
  </w:style>
  <w:style w:type="character" w:styleId="Hipervnculo">
    <w:name w:val="Hyperlink"/>
    <w:basedOn w:val="Fuentedeprrafopredeter"/>
    <w:uiPriority w:val="99"/>
    <w:unhideWhenUsed/>
    <w:rsid w:val="00754BE8"/>
    <w:rPr>
      <w:color w:val="0000FF" w:themeColor="hyperlink"/>
      <w:u w:val="single"/>
    </w:rPr>
  </w:style>
  <w:style w:type="table" w:styleId="Tablaconcuadrcula6concolores-nfasis3">
    <w:name w:val="Grid Table 6 Colorful Accent 3"/>
    <w:basedOn w:val="Tablanormal"/>
    <w:uiPriority w:val="51"/>
    <w:rsid w:val="00B90B9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EE42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42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lo.conicyt.cl/pdf/politcrim/v14n28/0718-3399-politcrim-14-28-00152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cielo.cl/pdf/iusetp/v27n2/0718-0012-iusetp-27-02-136.pdf" TargetMode="External"/><Relationship Id="rId12" Type="http://schemas.openxmlformats.org/officeDocument/2006/relationships/hyperlink" Target="http://www.scielo.cl/pdf/iusetp/v17n2/art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raspp.com.br/revista/index.php/RBDPP/article/view/215" TargetMode="External"/><Relationship Id="rId11" Type="http://schemas.openxmlformats.org/officeDocument/2006/relationships/hyperlink" Target="http://www.politicacriminal.cl/Vol_07/n_14/Vol7N14A6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cielo.cl/pdf/rdpucv/n39/a2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ielo.conicyt.cl/pdf/iusetp/v25n2/0718-0012-iusetp-25-02-00517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FAMILIA BRAVO</cp:lastModifiedBy>
  <cp:revision>2</cp:revision>
  <cp:lastPrinted>2021-07-15T17:27:00Z</cp:lastPrinted>
  <dcterms:created xsi:type="dcterms:W3CDTF">2021-12-27T13:00:00Z</dcterms:created>
  <dcterms:modified xsi:type="dcterms:W3CDTF">2021-12-27T13:00:00Z</dcterms:modified>
</cp:coreProperties>
</file>